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BF" w:rsidRDefault="00506EFC"/>
    <w:p w:rsidR="00F60894" w:rsidRDefault="00720145" w:rsidP="00720145">
      <w:pPr>
        <w:pStyle w:val="Nadpis1"/>
      </w:pPr>
      <w:r>
        <w:t>Vývoj přírůstku blogů, článků a diskuzí</w:t>
      </w:r>
    </w:p>
    <w:p w:rsidR="00C214CA" w:rsidRDefault="00720145">
      <w:r>
        <w:rPr>
          <w:noProof/>
          <w:lang w:eastAsia="cs-CZ"/>
        </w:rPr>
        <w:drawing>
          <wp:inline distT="0" distB="0" distL="0" distR="0" wp14:anchorId="31AEF5F7" wp14:editId="382BFA82">
            <wp:extent cx="5760720" cy="2344465"/>
            <wp:effectExtent l="0" t="0" r="11430" b="1778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20145" w:rsidRDefault="00720145" w:rsidP="00720145">
      <w:pPr>
        <w:pStyle w:val="Nadpis1"/>
      </w:pPr>
      <w:r>
        <w:t>Vývoj počtu příspěvků do diskuzí</w:t>
      </w:r>
    </w:p>
    <w:p w:rsidR="00720145" w:rsidRDefault="00720145">
      <w:r>
        <w:rPr>
          <w:noProof/>
          <w:lang w:eastAsia="cs-CZ"/>
        </w:rPr>
        <w:drawing>
          <wp:inline distT="0" distB="0" distL="0" distR="0" wp14:anchorId="3A312F38" wp14:editId="2A252BB0">
            <wp:extent cx="5829300" cy="2743200"/>
            <wp:effectExtent l="0" t="0" r="19050" b="1905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0145" w:rsidRDefault="00720145">
      <w:r>
        <w:br w:type="page"/>
      </w:r>
    </w:p>
    <w:p w:rsidR="00F60894" w:rsidRDefault="00C214CA" w:rsidP="00720145">
      <w:pPr>
        <w:pStyle w:val="Nadpis1"/>
      </w:pPr>
      <w:r>
        <w:lastRenderedPageBreak/>
        <w:br/>
      </w:r>
      <w:r w:rsidR="00720145">
        <w:t xml:space="preserve">Vývoj přírůstku </w:t>
      </w:r>
      <w:proofErr w:type="gramStart"/>
      <w:r w:rsidR="00720145">
        <w:t>15ti</w:t>
      </w:r>
      <w:proofErr w:type="gramEnd"/>
      <w:r w:rsidR="00720145">
        <w:t xml:space="preserve"> největších kategorií</w:t>
      </w:r>
    </w:p>
    <w:p w:rsidR="00720145" w:rsidRDefault="00720145">
      <w:r>
        <w:rPr>
          <w:noProof/>
          <w:lang w:eastAsia="cs-CZ"/>
        </w:rPr>
        <w:drawing>
          <wp:inline distT="0" distB="0" distL="0" distR="0" wp14:anchorId="011452ED" wp14:editId="2D2C609C">
            <wp:extent cx="5760720" cy="7326747"/>
            <wp:effectExtent l="0" t="0" r="11430" b="2667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0145" w:rsidRDefault="00506EFC">
      <w:r>
        <w:t>Profily nebrat v potaz … jde o zakládání článku při registraci uživatele</w:t>
      </w:r>
      <w:bookmarkStart w:id="0" w:name="_GoBack"/>
      <w:bookmarkEnd w:id="0"/>
    </w:p>
    <w:p w:rsidR="00720145" w:rsidRDefault="00720145"/>
    <w:p w:rsidR="00506EFC" w:rsidRDefault="00506EFC" w:rsidP="00506EFC">
      <w:pPr>
        <w:pStyle w:val="Nadpis1"/>
      </w:pPr>
      <w:proofErr w:type="spellStart"/>
      <w:r>
        <w:lastRenderedPageBreak/>
        <w:t>E</w:t>
      </w:r>
      <w:r w:rsidR="00720145">
        <w:t>videncí</w:t>
      </w:r>
      <w:r>
        <w:t>e</w:t>
      </w:r>
      <w:proofErr w:type="spellEnd"/>
      <w:r w:rsidR="00720145">
        <w:t xml:space="preserve"> „</w:t>
      </w:r>
      <w:proofErr w:type="spellStart"/>
      <w:r w:rsidR="00720145">
        <w:t>přečtenosti</w:t>
      </w:r>
      <w:proofErr w:type="spellEnd"/>
      <w:r w:rsidR="00720145">
        <w:t xml:space="preserve">“. </w:t>
      </w:r>
    </w:p>
    <w:p w:rsidR="00720145" w:rsidRDefault="00720145">
      <w:r>
        <w:t xml:space="preserve">Je třeba si u ní uvědomit několik věcí. </w:t>
      </w:r>
      <w:r w:rsidR="00506EFC" w:rsidRPr="00506EFC">
        <w:rPr>
          <w:b/>
        </w:rPr>
        <w:t>Rok se bere z data poslední návštěvy registrovaného uživatele</w:t>
      </w:r>
      <w:r w:rsidR="00506EFC">
        <w:t>. Jde pouze a jen o přístupy registrovaných uživatelů.</w:t>
      </w:r>
    </w:p>
    <w:p w:rsidR="00506EFC" w:rsidRDefault="00506EFC" w:rsidP="00506EFC">
      <w:pPr>
        <w:pStyle w:val="Nadpis2"/>
      </w:pPr>
      <w:r>
        <w:t>Rok 2012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843"/>
      </w:tblGrid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Popisky řádků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Součt</w:t>
            </w:r>
            <w:proofErr w:type="spellEnd"/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[Překlad]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Dungeons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&amp;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Dragons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Genialita D&amp;D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Dvůr hvězd: Baba Jaga, Matka všech čarodějnic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Galerie pokusů o vysvětlení, co je to RPG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Pohled do minulosti a budoucnosti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Sjednocení edic, 1. část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[Překlad]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Dungeons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&amp;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Dragons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Posuňte propojení scén s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DramaSystemem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Jak by vypadal reálný život podle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D&amp;amp;D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[Teorie] Křupková filosofie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[Recenze] Dračí doupě 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Rary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Zrádce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E6: Hra uvnitř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D&amp;amp;D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Přikývnutí na realismus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[Překlad] Star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Wars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Saga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[Překlad]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Dungeons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&amp;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Dragons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4e SK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[Překlad]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Advanced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Dungeons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&amp;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Dragons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Slovníček pojmů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[Historie]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Dungeons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&amp;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amp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;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Dragons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[Historie] Vývoj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D&amp;amp;D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[Překlad] Velká historie Říší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Články a formátování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506EFC" w:rsidRPr="00506EFC" w:rsidTr="00506EFC">
        <w:trPr>
          <w:trHeight w:val="300"/>
        </w:trPr>
        <w:tc>
          <w:tcPr>
            <w:tcW w:w="653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410</w:t>
            </w:r>
          </w:p>
        </w:tc>
      </w:tr>
    </w:tbl>
    <w:p w:rsidR="00506EFC" w:rsidRDefault="00506EFC"/>
    <w:p w:rsidR="00506EFC" w:rsidRDefault="00506EFC" w:rsidP="00506EFC">
      <w:pPr>
        <w:pStyle w:val="Nadpis2"/>
      </w:pPr>
      <w:r>
        <w:t>Rok 2011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3959"/>
      </w:tblGrid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Popisky řádků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Součet z </w:t>
            </w:r>
            <w:proofErr w:type="gramStart"/>
            <w:r w:rsidRPr="00506E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  <w:proofErr w:type="gramEnd"/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[Překlad]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Dungeons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&amp;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Dragons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3e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228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[Překlad]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Dungeons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&amp;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Dragons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4e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207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[Překlad]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Advanced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Dungeons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&amp;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Dragons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Dungeons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&amp;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Dragons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Komix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[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Shadowrun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] dodatečná pravidla k II a III edici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[Souhrn základních tipů] Vypravěči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Píseň ledu a ohně na d20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[Recenze] Dračí doupě II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Ten týpek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[Recenze] Dračí doupě II podle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Jersona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Schopnosti s jinou příchutí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FAQ a pravidla chování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Život v porážce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30 nejlepších dobrodružství všech dob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4E: Rychlost souboje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DMské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zkušenosti: Překvapení! Epičtí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goblini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!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[Recenze] Příběhy Impéria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[Překlad]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Greyhawk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Představení TV kritikům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Vytvořte jejich Batmanovi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Jokera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Achievement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Featy</w:t>
            </w:r>
            <w:proofErr w:type="spellEnd"/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Jak získat z pravidel co nejvíc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RPG hra pro nováčky?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[Rozhovor] Robin D.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Laws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Fan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Expo 2010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Tolkienův jazyk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</w:tr>
      <w:tr w:rsidR="00506EFC" w:rsidRPr="00506EFC" w:rsidTr="00506EFC">
        <w:trPr>
          <w:trHeight w:val="300"/>
        </w:trPr>
        <w:tc>
          <w:tcPr>
            <w:tcW w:w="442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395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1794</w:t>
            </w:r>
          </w:p>
        </w:tc>
      </w:tr>
    </w:tbl>
    <w:p w:rsidR="00506EFC" w:rsidRDefault="00506EFC"/>
    <w:p w:rsidR="00506EFC" w:rsidRDefault="00506EFC" w:rsidP="00506EFC">
      <w:pPr>
        <w:pStyle w:val="Nadpis2"/>
      </w:pPr>
      <w:r>
        <w:t>Rok 2010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1460"/>
      </w:tblGrid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Popisky řádků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Součet z </w:t>
            </w:r>
            <w:proofErr w:type="gramStart"/>
            <w:r w:rsidRPr="00506E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  <w:proofErr w:type="gramEnd"/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[Překlad]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Dungeons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&amp;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Dragons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182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[Překlad]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Dungeons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&amp;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Dragons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[Překlad]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Advanced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Dungeons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&amp;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Dragons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[D&amp;D 4E] Změny pravidel s příchodem řady Essentials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Každý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záporňák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potřebuje výplatní pásku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[Teorie] SEB-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Sirienova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dynamická teorie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Hra o trůny ožívá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Hrdina na řecký způsob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Hra o trůny - obsazení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[Úvaha] D&amp;D, přihrádky a vy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Protivníci a motivace: Jak dodat zlosynovi hloubku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[Překlad]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Forgotten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Realms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[Překlad] Star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Wars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Saga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Edition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Přepříliš</w:t>
            </w:r>
            <w:proofErr w:type="spell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silné povolání </w:t>
            </w:r>
            <w:proofErr w:type="gram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kněze...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Divoký hon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Test přesvědčení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Tajemný rytíř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[Výzkum] Trocha </w:t>
            </w:r>
            <w:proofErr w:type="gramStart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čísel... podíl</w:t>
            </w:r>
            <w:proofErr w:type="gramEnd"/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d20 na trhu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Nejhloupější nestvůry D&amp;D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Projekt Omega - pravidla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Diskuze s překladatelkou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Váš čarodějný život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49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Splétání zápletek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Deníky postavy 3.Xe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Kostky jsou vrženy…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</w:tr>
      <w:tr w:rsidR="00506EFC" w:rsidRPr="00506EFC" w:rsidTr="00506EFC">
        <w:trPr>
          <w:trHeight w:val="300"/>
        </w:trPr>
        <w:tc>
          <w:tcPr>
            <w:tcW w:w="514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Celkový součet</w:t>
            </w:r>
          </w:p>
        </w:tc>
        <w:tc>
          <w:tcPr>
            <w:tcW w:w="14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506EFC" w:rsidRPr="00506EFC" w:rsidRDefault="00506EFC" w:rsidP="0050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06E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1662</w:t>
            </w:r>
          </w:p>
        </w:tc>
      </w:tr>
    </w:tbl>
    <w:p w:rsidR="00506EFC" w:rsidRDefault="00506EFC"/>
    <w:sectPr w:rsidR="0050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94"/>
    <w:rsid w:val="001D00CE"/>
    <w:rsid w:val="00506EFC"/>
    <w:rsid w:val="006B6744"/>
    <w:rsid w:val="00720145"/>
    <w:rsid w:val="00C214CA"/>
    <w:rsid w:val="00EF18F7"/>
    <w:rsid w:val="00F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6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2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06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6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2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06E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[Sešit1]Vývoj přírůstku C,G,D!Kontingenční tabulka 4</c:name>
    <c:fmtId val="-1"/>
  </c:pivotSource>
  <c:chart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'Vývoj přírůstku C,G,D'!$B$1:$B$2</c:f>
              <c:strCache>
                <c:ptCount val="1"/>
                <c:pt idx="0">
                  <c:v>Blogy</c:v>
                </c:pt>
              </c:strCache>
            </c:strRef>
          </c:tx>
          <c:invertIfNegative val="0"/>
          <c:cat>
            <c:strRef>
              <c:f>'Vývoj přírůstku C,G,D'!$A$3:$A$12</c:f>
              <c:strCach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strCache>
            </c:strRef>
          </c:cat>
          <c:val>
            <c:numRef>
              <c:f>'Vývoj přírůstku C,G,D'!$B$3:$B$12</c:f>
              <c:numCache>
                <c:formatCode>Vęeobecný</c:formatCode>
                <c:ptCount val="9"/>
                <c:pt idx="3">
                  <c:v>4</c:v>
                </c:pt>
                <c:pt idx="4">
                  <c:v>25</c:v>
                </c:pt>
                <c:pt idx="5">
                  <c:v>45</c:v>
                </c:pt>
                <c:pt idx="6">
                  <c:v>24</c:v>
                </c:pt>
                <c:pt idx="7">
                  <c:v>16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'Vývoj přírůstku C,G,D'!$C$1:$C$2</c:f>
              <c:strCache>
                <c:ptCount val="1"/>
                <c:pt idx="0">
                  <c:v>Články</c:v>
                </c:pt>
              </c:strCache>
            </c:strRef>
          </c:tx>
          <c:invertIfNegative val="0"/>
          <c:cat>
            <c:strRef>
              <c:f>'Vývoj přírůstku C,G,D'!$A$3:$A$12</c:f>
              <c:strCach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strCache>
            </c:strRef>
          </c:cat>
          <c:val>
            <c:numRef>
              <c:f>'Vývoj přírůstku C,G,D'!$C$3:$C$12</c:f>
              <c:numCache>
                <c:formatCode>Vęeobecný</c:formatCode>
                <c:ptCount val="9"/>
                <c:pt idx="1">
                  <c:v>26</c:v>
                </c:pt>
                <c:pt idx="2">
                  <c:v>177</c:v>
                </c:pt>
                <c:pt idx="3">
                  <c:v>426</c:v>
                </c:pt>
                <c:pt idx="4">
                  <c:v>226</c:v>
                </c:pt>
                <c:pt idx="5">
                  <c:v>228</c:v>
                </c:pt>
                <c:pt idx="6">
                  <c:v>105</c:v>
                </c:pt>
                <c:pt idx="7">
                  <c:v>73</c:v>
                </c:pt>
                <c:pt idx="8">
                  <c:v>10</c:v>
                </c:pt>
              </c:numCache>
            </c:numRef>
          </c:val>
        </c:ser>
        <c:ser>
          <c:idx val="2"/>
          <c:order val="2"/>
          <c:tx>
            <c:strRef>
              <c:f>'Vývoj přírůstku C,G,D'!$D$1:$D$2</c:f>
              <c:strCache>
                <c:ptCount val="1"/>
                <c:pt idx="0">
                  <c:v>Diskuze</c:v>
                </c:pt>
              </c:strCache>
            </c:strRef>
          </c:tx>
          <c:invertIfNegative val="0"/>
          <c:cat>
            <c:strRef>
              <c:f>'Vývoj přírůstku C,G,D'!$A$3:$A$12</c:f>
              <c:strCach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</c:strCache>
            </c:strRef>
          </c:cat>
          <c:val>
            <c:numRef>
              <c:f>'Vývoj přírůstku C,G,D'!$D$3:$D$12</c:f>
              <c:numCache>
                <c:formatCode>Vęeobecný</c:formatCode>
                <c:ptCount val="9"/>
                <c:pt idx="0">
                  <c:v>28</c:v>
                </c:pt>
                <c:pt idx="1">
                  <c:v>134</c:v>
                </c:pt>
                <c:pt idx="2">
                  <c:v>83</c:v>
                </c:pt>
                <c:pt idx="3">
                  <c:v>337</c:v>
                </c:pt>
                <c:pt idx="4">
                  <c:v>265</c:v>
                </c:pt>
                <c:pt idx="5">
                  <c:v>316</c:v>
                </c:pt>
                <c:pt idx="6">
                  <c:v>173</c:v>
                </c:pt>
                <c:pt idx="7">
                  <c:v>122</c:v>
                </c:pt>
                <c:pt idx="8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112704"/>
        <c:axId val="160416896"/>
      </c:barChart>
      <c:catAx>
        <c:axId val="18311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0416896"/>
        <c:crosses val="autoZero"/>
        <c:auto val="1"/>
        <c:lblAlgn val="ctr"/>
        <c:lblOffset val="100"/>
        <c:noMultiLvlLbl val="0"/>
      </c:catAx>
      <c:valAx>
        <c:axId val="160416896"/>
        <c:scaling>
          <c:orientation val="minMax"/>
        </c:scaling>
        <c:delete val="0"/>
        <c:axPos val="l"/>
        <c:majorGridlines/>
        <c:numFmt formatCode="Vęeobecný" sourceLinked="1"/>
        <c:majorTickMark val="out"/>
        <c:minorTickMark val="none"/>
        <c:tickLblPos val="nextTo"/>
        <c:crossAx val="18311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[Sešit1]Vývoj počtu diskuzních příspěvk!Kontingenční tabulka 6</c:name>
    <c:fmtId val="-1"/>
  </c:pivotSource>
  <c:chart>
    <c:title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'Vývoj počtu diskuzních příspěvk'!$B$1</c:f>
              <c:strCache>
                <c:ptCount val="1"/>
                <c:pt idx="0">
                  <c:v>Celkem</c:v>
                </c:pt>
              </c:strCache>
            </c:strRef>
          </c:tx>
          <c:invertIfNegative val="0"/>
          <c:cat>
            <c:strRef>
              <c:f>'Vývoj počtu diskuzních příspěvk'!$A$2:$A$12</c:f>
              <c:strCache>
                <c:ptCount val="10"/>
                <c:pt idx="0">
                  <c:v>0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strCache>
            </c:strRef>
          </c:cat>
          <c:val>
            <c:numRef>
              <c:f>'Vývoj počtu diskuzních příspěvk'!$B$2:$B$12</c:f>
              <c:numCache>
                <c:formatCode>Vęeobecný</c:formatCode>
                <c:ptCount val="10"/>
                <c:pt idx="0">
                  <c:v>223</c:v>
                </c:pt>
                <c:pt idx="1">
                  <c:v>124</c:v>
                </c:pt>
                <c:pt idx="2">
                  <c:v>1006</c:v>
                </c:pt>
                <c:pt idx="3">
                  <c:v>1065</c:v>
                </c:pt>
                <c:pt idx="4">
                  <c:v>10275</c:v>
                </c:pt>
                <c:pt idx="5">
                  <c:v>13587</c:v>
                </c:pt>
                <c:pt idx="6">
                  <c:v>26219</c:v>
                </c:pt>
                <c:pt idx="7">
                  <c:v>23217</c:v>
                </c:pt>
                <c:pt idx="8">
                  <c:v>16711</c:v>
                </c:pt>
                <c:pt idx="9">
                  <c:v>1990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870144"/>
        <c:axId val="144523264"/>
      </c:barChart>
      <c:catAx>
        <c:axId val="10887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4523264"/>
        <c:crosses val="autoZero"/>
        <c:auto val="1"/>
        <c:lblAlgn val="ctr"/>
        <c:lblOffset val="100"/>
        <c:noMultiLvlLbl val="0"/>
      </c:catAx>
      <c:valAx>
        <c:axId val="144523264"/>
        <c:scaling>
          <c:orientation val="minMax"/>
        </c:scaling>
        <c:delete val="0"/>
        <c:axPos val="l"/>
        <c:majorGridlines/>
        <c:numFmt formatCode="Vęeobecný" sourceLinked="1"/>
        <c:majorTickMark val="out"/>
        <c:minorTickMark val="none"/>
        <c:tickLblPos val="nextTo"/>
        <c:crossAx val="108870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[Sešit1]Zařazení do skupin C, G, D!Kontingenční tabulka 3</c:name>
    <c:fmtId val="-1"/>
  </c:pivotSource>
  <c:chart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  <c:pivotFmt>
        <c:idx val="9"/>
        <c:marker>
          <c:symbol val="none"/>
        </c:marker>
      </c:pivotFmt>
      <c:pivotFmt>
        <c:idx val="10"/>
        <c:marker>
          <c:symbol val="none"/>
        </c:marker>
      </c:pivotFmt>
      <c:pivotFmt>
        <c:idx val="11"/>
        <c:marker>
          <c:symbol val="none"/>
        </c:marker>
      </c:pivotFmt>
      <c:pivotFmt>
        <c:idx val="12"/>
        <c:marker>
          <c:symbol val="none"/>
        </c:marker>
      </c:pivotFmt>
      <c:pivotFmt>
        <c:idx val="13"/>
        <c:marker>
          <c:symbol val="none"/>
        </c:marker>
      </c:pivotFmt>
      <c:pivotFmt>
        <c:idx val="14"/>
        <c:marker>
          <c:symbol val="none"/>
        </c:marker>
      </c:pivotFmt>
      <c:pivotFmt>
        <c:idx val="15"/>
        <c:marker>
          <c:symbol val="none"/>
        </c:marker>
      </c:pivotFmt>
      <c:pivotFmt>
        <c:idx val="16"/>
        <c:marker>
          <c:symbol val="none"/>
        </c:marker>
      </c:pivotFmt>
      <c:pivotFmt>
        <c:idx val="17"/>
        <c:marker>
          <c:symbol val="none"/>
        </c:marker>
      </c:pivotFmt>
      <c:pivotFmt>
        <c:idx val="18"/>
        <c:marker>
          <c:symbol val="none"/>
        </c:marker>
      </c:pivotFmt>
      <c:pivotFmt>
        <c:idx val="19"/>
        <c:marker>
          <c:symbol val="none"/>
        </c:marker>
      </c:pivotFmt>
      <c:pivotFmt>
        <c:idx val="20"/>
        <c:marker>
          <c:symbol val="none"/>
        </c:marker>
      </c:pivotFmt>
      <c:pivotFmt>
        <c:idx val="21"/>
        <c:marker>
          <c:symbol val="none"/>
        </c:marker>
      </c:pivotFmt>
      <c:pivotFmt>
        <c:idx val="22"/>
        <c:marker>
          <c:symbol val="none"/>
        </c:marker>
      </c:pivotFmt>
      <c:pivotFmt>
        <c:idx val="23"/>
        <c:marker>
          <c:symbol val="none"/>
        </c:marker>
      </c:pivotFmt>
      <c:pivotFmt>
        <c:idx val="24"/>
        <c:marker>
          <c:symbol val="none"/>
        </c:marker>
      </c:pivotFmt>
      <c:pivotFmt>
        <c:idx val="25"/>
        <c:marker>
          <c:symbol val="none"/>
        </c:marker>
      </c:pivotFmt>
      <c:pivotFmt>
        <c:idx val="26"/>
        <c:marker>
          <c:symbol val="none"/>
        </c:marker>
      </c:pivotFmt>
      <c:pivotFmt>
        <c:idx val="27"/>
        <c:marker>
          <c:symbol val="none"/>
        </c:marker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'Zařazení do skupin C, G, D'!$B$4:$B$5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'Zařazení do skupin C, G, D'!$A$6:$A$21</c:f>
              <c:strCache>
                <c:ptCount val="15"/>
                <c:pt idx="0">
                  <c:v>Hra o trůny</c:v>
                </c:pt>
                <c:pt idx="1">
                  <c:v>Svět</c:v>
                </c:pt>
                <c:pt idx="2">
                  <c:v>Recenze</c:v>
                </c:pt>
                <c:pt idx="3">
                  <c:v>České</c:v>
                </c:pt>
                <c:pt idx="4">
                  <c:v>RPG odborně</c:v>
                </c:pt>
                <c:pt idx="5">
                  <c:v>Blogy</c:v>
                </c:pt>
                <c:pt idx="6">
                  <c:v>Střípky</c:v>
                </c:pt>
                <c:pt idx="7">
                  <c:v>Kultura</c:v>
                </c:pt>
                <c:pt idx="8">
                  <c:v>Pravidla</c:v>
                </c:pt>
                <c:pt idx="9">
                  <c:v>Produkty</c:v>
                </c:pt>
                <c:pt idx="10">
                  <c:v>Příběhy</c:v>
                </c:pt>
                <c:pt idx="11">
                  <c:v>Prostředí</c:v>
                </c:pt>
                <c:pt idx="12">
                  <c:v>Tipy a triky</c:v>
                </c:pt>
                <c:pt idx="13">
                  <c:v>Profily</c:v>
                </c:pt>
                <c:pt idx="14">
                  <c:v>Články</c:v>
                </c:pt>
              </c:strCache>
            </c:strRef>
          </c:cat>
          <c:val>
            <c:numRef>
              <c:f>'Zařazení do skupin C, G, D'!$B$6:$B$21</c:f>
              <c:numCache>
                <c:formatCode>Vęeobecný</c:formatCode>
                <c:ptCount val="15"/>
                <c:pt idx="1">
                  <c:v>5</c:v>
                </c:pt>
                <c:pt idx="2">
                  <c:v>8</c:v>
                </c:pt>
                <c:pt idx="3">
                  <c:v>4</c:v>
                </c:pt>
                <c:pt idx="4">
                  <c:v>6</c:v>
                </c:pt>
                <c:pt idx="5">
                  <c:v>18</c:v>
                </c:pt>
                <c:pt idx="6">
                  <c:v>12</c:v>
                </c:pt>
                <c:pt idx="7">
                  <c:v>15</c:v>
                </c:pt>
                <c:pt idx="8">
                  <c:v>24</c:v>
                </c:pt>
                <c:pt idx="9">
                  <c:v>34</c:v>
                </c:pt>
                <c:pt idx="10">
                  <c:v>16</c:v>
                </c:pt>
                <c:pt idx="11">
                  <c:v>15</c:v>
                </c:pt>
                <c:pt idx="12">
                  <c:v>24</c:v>
                </c:pt>
                <c:pt idx="13">
                  <c:v>11</c:v>
                </c:pt>
                <c:pt idx="14">
                  <c:v>14</c:v>
                </c:pt>
              </c:numCache>
            </c:numRef>
          </c:val>
        </c:ser>
        <c:ser>
          <c:idx val="1"/>
          <c:order val="1"/>
          <c:tx>
            <c:strRef>
              <c:f>'Zařazení do skupin C, G, D'!$C$4:$C$5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'Zařazení do skupin C, G, D'!$A$6:$A$21</c:f>
              <c:strCache>
                <c:ptCount val="15"/>
                <c:pt idx="0">
                  <c:v>Hra o trůny</c:v>
                </c:pt>
                <c:pt idx="1">
                  <c:v>Svět</c:v>
                </c:pt>
                <c:pt idx="2">
                  <c:v>Recenze</c:v>
                </c:pt>
                <c:pt idx="3">
                  <c:v>České</c:v>
                </c:pt>
                <c:pt idx="4">
                  <c:v>RPG odborně</c:v>
                </c:pt>
                <c:pt idx="5">
                  <c:v>Blogy</c:v>
                </c:pt>
                <c:pt idx="6">
                  <c:v>Střípky</c:v>
                </c:pt>
                <c:pt idx="7">
                  <c:v>Kultura</c:v>
                </c:pt>
                <c:pt idx="8">
                  <c:v>Pravidla</c:v>
                </c:pt>
                <c:pt idx="9">
                  <c:v>Produkty</c:v>
                </c:pt>
                <c:pt idx="10">
                  <c:v>Příběhy</c:v>
                </c:pt>
                <c:pt idx="11">
                  <c:v>Prostředí</c:v>
                </c:pt>
                <c:pt idx="12">
                  <c:v>Tipy a triky</c:v>
                </c:pt>
                <c:pt idx="13">
                  <c:v>Profily</c:v>
                </c:pt>
                <c:pt idx="14">
                  <c:v>Články</c:v>
                </c:pt>
              </c:strCache>
            </c:strRef>
          </c:cat>
          <c:val>
            <c:numRef>
              <c:f>'Zařazení do skupin C, G, D'!$C$6:$C$21</c:f>
              <c:numCache>
                <c:formatCode>Vęeobecný</c:formatCode>
                <c:ptCount val="15"/>
                <c:pt idx="1">
                  <c:v>1</c:v>
                </c:pt>
                <c:pt idx="2">
                  <c:v>2</c:v>
                </c:pt>
                <c:pt idx="3">
                  <c:v>7</c:v>
                </c:pt>
                <c:pt idx="4">
                  <c:v>3</c:v>
                </c:pt>
                <c:pt idx="5">
                  <c:v>6</c:v>
                </c:pt>
                <c:pt idx="6">
                  <c:v>12</c:v>
                </c:pt>
                <c:pt idx="7">
                  <c:v>11</c:v>
                </c:pt>
                <c:pt idx="8">
                  <c:v>8</c:v>
                </c:pt>
                <c:pt idx="9">
                  <c:v>7</c:v>
                </c:pt>
                <c:pt idx="10">
                  <c:v>26</c:v>
                </c:pt>
                <c:pt idx="11">
                  <c:v>26</c:v>
                </c:pt>
                <c:pt idx="12">
                  <c:v>17</c:v>
                </c:pt>
                <c:pt idx="13">
                  <c:v>43</c:v>
                </c:pt>
                <c:pt idx="14">
                  <c:v>50</c:v>
                </c:pt>
              </c:numCache>
            </c:numRef>
          </c:val>
        </c:ser>
        <c:ser>
          <c:idx val="2"/>
          <c:order val="2"/>
          <c:tx>
            <c:strRef>
              <c:f>'Zařazení do skupin C, G, D'!$D$4:$D$5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'Zařazení do skupin C, G, D'!$A$6:$A$21</c:f>
              <c:strCache>
                <c:ptCount val="15"/>
                <c:pt idx="0">
                  <c:v>Hra o trůny</c:v>
                </c:pt>
                <c:pt idx="1">
                  <c:v>Svět</c:v>
                </c:pt>
                <c:pt idx="2">
                  <c:v>Recenze</c:v>
                </c:pt>
                <c:pt idx="3">
                  <c:v>České</c:v>
                </c:pt>
                <c:pt idx="4">
                  <c:v>RPG odborně</c:v>
                </c:pt>
                <c:pt idx="5">
                  <c:v>Blogy</c:v>
                </c:pt>
                <c:pt idx="6">
                  <c:v>Střípky</c:v>
                </c:pt>
                <c:pt idx="7">
                  <c:v>Kultura</c:v>
                </c:pt>
                <c:pt idx="8">
                  <c:v>Pravidla</c:v>
                </c:pt>
                <c:pt idx="9">
                  <c:v>Produkty</c:v>
                </c:pt>
                <c:pt idx="10">
                  <c:v>Příběhy</c:v>
                </c:pt>
                <c:pt idx="11">
                  <c:v>Prostředí</c:v>
                </c:pt>
                <c:pt idx="12">
                  <c:v>Tipy a triky</c:v>
                </c:pt>
                <c:pt idx="13">
                  <c:v>Profily</c:v>
                </c:pt>
                <c:pt idx="14">
                  <c:v>Články</c:v>
                </c:pt>
              </c:strCache>
            </c:strRef>
          </c:cat>
          <c:val>
            <c:numRef>
              <c:f>'Zařazení do skupin C, G, D'!$D$6:$D$21</c:f>
              <c:numCache>
                <c:formatCode>Vęeobecný</c:formatCode>
                <c:ptCount val="15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6">
                  <c:v>3</c:v>
                </c:pt>
                <c:pt idx="7">
                  <c:v>6</c:v>
                </c:pt>
                <c:pt idx="8">
                  <c:v>6</c:v>
                </c:pt>
                <c:pt idx="9">
                  <c:v>1</c:v>
                </c:pt>
                <c:pt idx="10">
                  <c:v>5</c:v>
                </c:pt>
                <c:pt idx="11">
                  <c:v>3</c:v>
                </c:pt>
                <c:pt idx="12">
                  <c:v>8</c:v>
                </c:pt>
                <c:pt idx="13">
                  <c:v>31</c:v>
                </c:pt>
                <c:pt idx="14">
                  <c:v>23</c:v>
                </c:pt>
              </c:numCache>
            </c:numRef>
          </c:val>
        </c:ser>
        <c:ser>
          <c:idx val="3"/>
          <c:order val="3"/>
          <c:tx>
            <c:strRef>
              <c:f>'Zařazení do skupin C, G, D'!$E$4:$E$5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'Zařazení do skupin C, G, D'!$A$6:$A$21</c:f>
              <c:strCache>
                <c:ptCount val="15"/>
                <c:pt idx="0">
                  <c:v>Hra o trůny</c:v>
                </c:pt>
                <c:pt idx="1">
                  <c:v>Svět</c:v>
                </c:pt>
                <c:pt idx="2">
                  <c:v>Recenze</c:v>
                </c:pt>
                <c:pt idx="3">
                  <c:v>České</c:v>
                </c:pt>
                <c:pt idx="4">
                  <c:v>RPG odborně</c:v>
                </c:pt>
                <c:pt idx="5">
                  <c:v>Blogy</c:v>
                </c:pt>
                <c:pt idx="6">
                  <c:v>Střípky</c:v>
                </c:pt>
                <c:pt idx="7">
                  <c:v>Kultura</c:v>
                </c:pt>
                <c:pt idx="8">
                  <c:v>Pravidla</c:v>
                </c:pt>
                <c:pt idx="9">
                  <c:v>Produkty</c:v>
                </c:pt>
                <c:pt idx="10">
                  <c:v>Příběhy</c:v>
                </c:pt>
                <c:pt idx="11">
                  <c:v>Prostředí</c:v>
                </c:pt>
                <c:pt idx="12">
                  <c:v>Tipy a triky</c:v>
                </c:pt>
                <c:pt idx="13">
                  <c:v>Profily</c:v>
                </c:pt>
                <c:pt idx="14">
                  <c:v>Články</c:v>
                </c:pt>
              </c:strCache>
            </c:strRef>
          </c:cat>
          <c:val>
            <c:numRef>
              <c:f>'Zařazení do skupin C, G, D'!$E$6:$E$21</c:f>
              <c:numCache>
                <c:formatCode>Vęeobecný</c:formatCode>
                <c:ptCount val="15"/>
                <c:pt idx="0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9</c:v>
                </c:pt>
                <c:pt idx="7">
                  <c:v>2</c:v>
                </c:pt>
                <c:pt idx="8">
                  <c:v>5</c:v>
                </c:pt>
                <c:pt idx="9">
                  <c:v>7</c:v>
                </c:pt>
                <c:pt idx="10">
                  <c:v>5</c:v>
                </c:pt>
                <c:pt idx="11">
                  <c:v>12</c:v>
                </c:pt>
                <c:pt idx="12">
                  <c:v>13</c:v>
                </c:pt>
                <c:pt idx="13">
                  <c:v>2</c:v>
                </c:pt>
                <c:pt idx="1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269312"/>
        <c:axId val="189833216"/>
      </c:barChart>
      <c:catAx>
        <c:axId val="160269312"/>
        <c:scaling>
          <c:orientation val="minMax"/>
        </c:scaling>
        <c:delete val="0"/>
        <c:axPos val="l"/>
        <c:majorTickMark val="out"/>
        <c:minorTickMark val="none"/>
        <c:tickLblPos val="nextTo"/>
        <c:crossAx val="189833216"/>
        <c:crosses val="autoZero"/>
        <c:auto val="1"/>
        <c:lblAlgn val="ctr"/>
        <c:lblOffset val="100"/>
        <c:noMultiLvlLbl val="0"/>
      </c:catAx>
      <c:valAx>
        <c:axId val="189833216"/>
        <c:scaling>
          <c:orientation val="minMax"/>
        </c:scaling>
        <c:delete val="0"/>
        <c:axPos val="b"/>
        <c:majorGridlines/>
        <c:numFmt formatCode="Vęeobecný" sourceLinked="1"/>
        <c:majorTickMark val="out"/>
        <c:minorTickMark val="none"/>
        <c:tickLblPos val="nextTo"/>
        <c:crossAx val="160269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2012-02-02T09:42:00Z</dcterms:created>
  <dcterms:modified xsi:type="dcterms:W3CDTF">2012-02-02T10:43:00Z</dcterms:modified>
</cp:coreProperties>
</file>